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CB" w:rsidRPr="00165CCB" w:rsidRDefault="00165CCB" w:rsidP="00165CCB">
      <w:pPr>
        <w:pStyle w:val="Default"/>
        <w:rPr>
          <w:rFonts w:asciiTheme="minorHAnsi" w:hAnsiTheme="minorHAnsi"/>
        </w:rPr>
      </w:pPr>
    </w:p>
    <w:p w:rsidR="00165CCB" w:rsidRPr="00165CCB" w:rsidRDefault="00165CCB" w:rsidP="00165CCB">
      <w:pPr>
        <w:pStyle w:val="Default"/>
        <w:rPr>
          <w:rFonts w:asciiTheme="minorHAnsi" w:hAnsiTheme="minorHAnsi"/>
          <w:b/>
          <w:sz w:val="28"/>
          <w:szCs w:val="28"/>
        </w:rPr>
      </w:pPr>
      <w:r w:rsidRPr="00165CCB">
        <w:rPr>
          <w:rFonts w:asciiTheme="minorHAnsi" w:hAnsiTheme="minorHAnsi"/>
          <w:b/>
          <w:sz w:val="28"/>
          <w:szCs w:val="28"/>
        </w:rPr>
        <w:t xml:space="preserve">Klauzula informacyjna </w:t>
      </w:r>
      <w:r w:rsidRPr="00165CCB">
        <w:rPr>
          <w:rFonts w:asciiTheme="minorHAnsi" w:hAnsiTheme="minorHAnsi"/>
          <w:b/>
          <w:sz w:val="28"/>
          <w:szCs w:val="28"/>
        </w:rPr>
        <w:t>o przetwarzaniu danych osobowych</w:t>
      </w:r>
    </w:p>
    <w:p w:rsidR="00165CCB" w:rsidRDefault="00165CCB" w:rsidP="00165CCB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65CCB" w:rsidRPr="00165CCB" w:rsidRDefault="00165CCB" w:rsidP="00165CCB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Na podstawie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RODO), niniejszym informujemy, iż: </w:t>
      </w:r>
    </w:p>
    <w:p w:rsidR="00165CCB" w:rsidRDefault="00165CCB" w:rsidP="00165CCB">
      <w:pPr>
        <w:pStyle w:val="Default"/>
        <w:numPr>
          <w:ilvl w:val="0"/>
          <w:numId w:val="1"/>
        </w:numPr>
        <w:spacing w:after="219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Administratorem danych osobowych jest Spółdzielnia </w:t>
      </w:r>
      <w:r>
        <w:rPr>
          <w:rFonts w:asciiTheme="minorHAnsi" w:hAnsiTheme="minorHAnsi"/>
          <w:sz w:val="23"/>
          <w:szCs w:val="23"/>
        </w:rPr>
        <w:t>Budowlano-Mieszkaniowa ,,Techniczna</w:t>
      </w:r>
      <w:r w:rsidRPr="00165CCB">
        <w:rPr>
          <w:rFonts w:asciiTheme="minorHAnsi" w:hAnsiTheme="minorHAnsi"/>
          <w:sz w:val="23"/>
          <w:szCs w:val="23"/>
        </w:rPr>
        <w:t xml:space="preserve">” z siedzibą w Warszawie przy ul. </w:t>
      </w:r>
      <w:r>
        <w:rPr>
          <w:rFonts w:asciiTheme="minorHAnsi" w:hAnsiTheme="minorHAnsi"/>
          <w:sz w:val="23"/>
          <w:szCs w:val="23"/>
        </w:rPr>
        <w:t>Zawadowskiego 5, 02-781</w:t>
      </w:r>
      <w:r w:rsidRPr="00165CCB">
        <w:rPr>
          <w:rFonts w:asciiTheme="minorHAnsi" w:hAnsiTheme="minorHAnsi"/>
          <w:sz w:val="23"/>
          <w:szCs w:val="23"/>
        </w:rPr>
        <w:t xml:space="preserve"> Warszawa; NIP 525 </w:t>
      </w:r>
      <w:r>
        <w:rPr>
          <w:rFonts w:asciiTheme="minorHAnsi" w:hAnsiTheme="minorHAnsi"/>
          <w:sz w:val="23"/>
          <w:szCs w:val="23"/>
        </w:rPr>
        <w:t>–</w:t>
      </w:r>
      <w:r w:rsidRPr="00165CCB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00-12-969</w:t>
      </w:r>
      <w:r w:rsidRPr="00165CCB">
        <w:rPr>
          <w:rFonts w:asciiTheme="minorHAnsi" w:hAnsiTheme="minorHAnsi"/>
          <w:sz w:val="23"/>
          <w:szCs w:val="23"/>
        </w:rPr>
        <w:t>; KRS 00000</w:t>
      </w:r>
      <w:r>
        <w:rPr>
          <w:rFonts w:asciiTheme="minorHAnsi" w:hAnsiTheme="minorHAnsi"/>
          <w:sz w:val="23"/>
          <w:szCs w:val="23"/>
        </w:rPr>
        <w:t>107963</w:t>
      </w:r>
      <w:r w:rsidRPr="00165CCB">
        <w:rPr>
          <w:rFonts w:asciiTheme="minorHAnsi" w:hAnsiTheme="minorHAnsi"/>
          <w:sz w:val="23"/>
          <w:szCs w:val="23"/>
        </w:rPr>
        <w:t>, dane kontaktowe: tel. 22</w:t>
      </w:r>
      <w:r>
        <w:rPr>
          <w:rFonts w:asciiTheme="minorHAnsi" w:hAnsiTheme="minorHAnsi"/>
          <w:sz w:val="23"/>
          <w:szCs w:val="23"/>
        </w:rPr>
        <w:t> 644-54-19</w:t>
      </w:r>
      <w:r w:rsidRPr="00165CCB">
        <w:rPr>
          <w:rFonts w:asciiTheme="minorHAnsi" w:hAnsiTheme="minorHAnsi"/>
          <w:sz w:val="23"/>
          <w:szCs w:val="23"/>
        </w:rPr>
        <w:t xml:space="preserve">; adres e – mail </w:t>
      </w:r>
      <w:r>
        <w:rPr>
          <w:rFonts w:asciiTheme="minorHAnsi" w:hAnsiTheme="minorHAnsi"/>
          <w:sz w:val="23"/>
          <w:szCs w:val="23"/>
        </w:rPr>
        <w:t>biuro@sbmtechniczna</w:t>
      </w:r>
      <w:r w:rsidRPr="00165CCB">
        <w:rPr>
          <w:rFonts w:asciiTheme="minorHAnsi" w:hAnsiTheme="minorHAnsi"/>
          <w:sz w:val="23"/>
          <w:szCs w:val="23"/>
        </w:rPr>
        <w:t>.pl , zwana dalej: Ad</w:t>
      </w:r>
      <w:r>
        <w:rPr>
          <w:rFonts w:asciiTheme="minorHAnsi" w:hAnsiTheme="minorHAnsi"/>
          <w:sz w:val="23"/>
          <w:szCs w:val="23"/>
        </w:rPr>
        <w:t>ministratorem lub Spółdzieln</w:t>
      </w:r>
      <w:bookmarkStart w:id="0" w:name="_GoBack"/>
      <w:bookmarkEnd w:id="0"/>
      <w:r>
        <w:rPr>
          <w:rFonts w:asciiTheme="minorHAnsi" w:hAnsiTheme="minorHAnsi"/>
          <w:sz w:val="23"/>
          <w:szCs w:val="23"/>
        </w:rPr>
        <w:t>ią.</w:t>
      </w:r>
    </w:p>
    <w:p w:rsidR="00165CCB" w:rsidRDefault="00165CCB" w:rsidP="00165CCB">
      <w:pPr>
        <w:pStyle w:val="Default"/>
        <w:numPr>
          <w:ilvl w:val="0"/>
          <w:numId w:val="1"/>
        </w:numPr>
        <w:spacing w:after="219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Pytania dotyczące przetwarzania danych osobowych, oraz realizacji praw o których mowa w art. 6 RODO, można kierować pod adres e – mail </w:t>
      </w:r>
      <w:hyperlink r:id="rId6" w:history="1">
        <w:r w:rsidRPr="002C47BE">
          <w:rPr>
            <w:rStyle w:val="Hipercze"/>
            <w:rFonts w:asciiTheme="minorHAnsi" w:hAnsiTheme="minorHAnsi"/>
            <w:sz w:val="23"/>
            <w:szCs w:val="23"/>
          </w:rPr>
          <w:t>biuro@sbmtechniczna.pl</w:t>
        </w:r>
      </w:hyperlink>
      <w:r>
        <w:rPr>
          <w:rFonts w:asciiTheme="minorHAnsi" w:hAnsiTheme="minorHAnsi"/>
          <w:sz w:val="23"/>
          <w:szCs w:val="23"/>
        </w:rPr>
        <w:t>.</w:t>
      </w:r>
    </w:p>
    <w:p w:rsidR="00165CCB" w:rsidRDefault="00165CCB" w:rsidP="00165CCB">
      <w:pPr>
        <w:pStyle w:val="Default"/>
        <w:numPr>
          <w:ilvl w:val="0"/>
          <w:numId w:val="1"/>
        </w:numPr>
        <w:spacing w:after="219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Spółdzielnia przetwarza dane osobowe na podstawie art. 6 ust. 1 lit. c) Rozporządzenia, tj. w celu wypełnienia obowiązku prawnego ciążącego na Administratorze wynikającego z przepisów prawa oraz na podstawie art. 6 ust. 1 lit. d) RODO, który stanowi, iż przetwarzanie jest niezbędne do ochrony żywotnych interesów osoby, której dane dotyczą lub innej osoby fizycznej, w celu zaspokojenia potrzeb mieszkaniowych członków Spółdzielni </w:t>
      </w:r>
      <w:r>
        <w:rPr>
          <w:rFonts w:asciiTheme="minorHAnsi" w:hAnsiTheme="minorHAnsi"/>
          <w:sz w:val="23"/>
          <w:szCs w:val="23"/>
        </w:rPr>
        <w:t>Budowlano-Mieszkaniowej „Techniczna”</w:t>
      </w:r>
      <w:r w:rsidRPr="00165CCB">
        <w:rPr>
          <w:rFonts w:asciiTheme="minorHAnsi" w:hAnsiTheme="minorHAnsi"/>
          <w:sz w:val="23"/>
          <w:szCs w:val="23"/>
        </w:rPr>
        <w:t xml:space="preserve"> oraz ich rodzin, a także osób niebędących członkami Spółdzielni, ale korzystających z jej zasobów w celu sprawowania zarządu i administrowania jej nieruchomościami, zapewnienia prawidłowej eksploatacji, utrzymania prawidłowego stanu te</w:t>
      </w:r>
      <w:r>
        <w:rPr>
          <w:rFonts w:asciiTheme="minorHAnsi" w:hAnsiTheme="minorHAnsi"/>
          <w:sz w:val="23"/>
          <w:szCs w:val="23"/>
        </w:rPr>
        <w:t>chnicznego zasobów Spółdzielni.</w:t>
      </w:r>
    </w:p>
    <w:p w:rsidR="00165CCB" w:rsidRPr="00165CCB" w:rsidRDefault="00165CCB" w:rsidP="00165CCB">
      <w:pPr>
        <w:pStyle w:val="Default"/>
        <w:numPr>
          <w:ilvl w:val="0"/>
          <w:numId w:val="1"/>
        </w:numPr>
        <w:spacing w:after="219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Podstawę prawną przetwarzania danych osobowych stanowi: </w:t>
      </w:r>
    </w:p>
    <w:p w:rsid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Statut Spółdzielni </w:t>
      </w:r>
      <w:r>
        <w:rPr>
          <w:rFonts w:asciiTheme="minorHAnsi" w:hAnsiTheme="minorHAnsi"/>
          <w:sz w:val="23"/>
          <w:szCs w:val="23"/>
        </w:rPr>
        <w:t>Budowlano-Mieszkaniowej „Techniczna”;</w:t>
      </w:r>
    </w:p>
    <w:p w:rsid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Ustawa z dnia 16 września 1982 r. Prawo Spółdzielc</w:t>
      </w:r>
      <w:r>
        <w:rPr>
          <w:rFonts w:asciiTheme="minorHAnsi" w:hAnsiTheme="minorHAnsi"/>
          <w:sz w:val="23"/>
          <w:szCs w:val="23"/>
        </w:rPr>
        <w:t>ze;</w:t>
      </w:r>
    </w:p>
    <w:p w:rsid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Ustawia z dnia 15 grudnia 2000 r. o</w:t>
      </w:r>
      <w:r>
        <w:rPr>
          <w:rFonts w:asciiTheme="minorHAnsi" w:hAnsiTheme="minorHAnsi"/>
          <w:sz w:val="23"/>
          <w:szCs w:val="23"/>
        </w:rPr>
        <w:t xml:space="preserve"> Spółdzielniach Mieszkaniowych;</w:t>
      </w:r>
    </w:p>
    <w:p w:rsid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 Ustawa z dnia 24 czer</w:t>
      </w:r>
      <w:r>
        <w:rPr>
          <w:rFonts w:asciiTheme="minorHAnsi" w:hAnsiTheme="minorHAnsi"/>
          <w:sz w:val="23"/>
          <w:szCs w:val="23"/>
        </w:rPr>
        <w:t>wca 1994 r. o własności lokali;</w:t>
      </w:r>
    </w:p>
    <w:p w:rsid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Ustawa z dnia 21 czerwca 2001 r. o ochronie praw lokatorów, mieszkaniowym zasobie gminy</w:t>
      </w:r>
      <w:r>
        <w:rPr>
          <w:rFonts w:asciiTheme="minorHAnsi" w:hAnsiTheme="minorHAnsi"/>
          <w:sz w:val="23"/>
          <w:szCs w:val="23"/>
        </w:rPr>
        <w:t xml:space="preserve"> i o zmianie Kodeksu cywilnego;</w:t>
      </w:r>
    </w:p>
    <w:p w:rsid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Ustawa z dnia 21 sierpnia 1997 r.</w:t>
      </w:r>
      <w:r>
        <w:rPr>
          <w:rFonts w:asciiTheme="minorHAnsi" w:hAnsiTheme="minorHAnsi"/>
          <w:sz w:val="23"/>
          <w:szCs w:val="23"/>
        </w:rPr>
        <w:t xml:space="preserve"> o gospodarce nieruchomościami;</w:t>
      </w:r>
    </w:p>
    <w:p w:rsidR="00165CCB" w:rsidRPr="00165CCB" w:rsidRDefault="00165CCB" w:rsidP="00165CCB">
      <w:pPr>
        <w:pStyle w:val="Default"/>
        <w:numPr>
          <w:ilvl w:val="0"/>
          <w:numId w:val="5"/>
        </w:numPr>
        <w:ind w:left="714" w:hanging="35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Kodeks postępowania cywilnego.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</w:p>
    <w:p w:rsidR="00165CCB" w:rsidRDefault="00165CCB" w:rsidP="00165C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W związku z przetwarzaniem danych w celach wskazanych w pkt 3 dane osobowe mogą być udostępniane innym odbiorcom lub kategoriom odbiorców danych. Odbiorcami danych osobowych są podmioty świadczące usługi na rzecz Spółdzielni na podstawie zawartej umowy powierzenia w zakresie: technicznym, administracyjnym, informatycznym, prawnym, a także podmioty uprawnione do uzyskania danych osobowych na podstawie odrębnych przepisów prawa, w tym organy administracji publicznej, instytucje bankowe, organy skarbowe, policja, sądy, p</w:t>
      </w:r>
      <w:r>
        <w:rPr>
          <w:rFonts w:asciiTheme="minorHAnsi" w:hAnsiTheme="minorHAnsi"/>
          <w:sz w:val="23"/>
          <w:szCs w:val="23"/>
        </w:rPr>
        <w:t>rokuratura, organy egzekucyjne.</w:t>
      </w:r>
    </w:p>
    <w:p w:rsidR="00165CCB" w:rsidRPr="00165CCB" w:rsidRDefault="00165CCB" w:rsidP="00165CCB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Osoba której dane Spółdzielnia przetwarza, ma prawo do: </w:t>
      </w:r>
    </w:p>
    <w:p w:rsidR="00165CCB" w:rsidRDefault="00165CCB" w:rsidP="00165CCB">
      <w:pPr>
        <w:pStyle w:val="Default"/>
        <w:numPr>
          <w:ilvl w:val="0"/>
          <w:numId w:val="6"/>
        </w:numPr>
        <w:spacing w:after="63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dostępu w dowolnej chwili do treści swoich danych – zgodnie z art.15 RODO, osoba, której dane dotyczą jest uprawniona do uzyskania od Administratora potwierdzenia, czy przetwarzane są dane osobowe jej dotyczące, a także uzyskania pełnej informacji odnośnie celów przetwarzania, kategorii przetwarzanych danych, informacji o odbiorcach lub kategoriach odbiorców, którym dane zostały ujawnione, planowym okresie przechowywania danych osobowych, informacji o prawie do żądania od Administratora sprostowania, usunięcia lub ograniczenia przetwarzania danych osobowych i prawie wniesienia sprzeciwu wobec takiego przetwarzania, informacji o prawie wniesienia skargi do organu nadzorczego. Jeśli dane osobowe nie zostały zebrane od osoby, której dane dotyczą, osoba zainteresowana ma prawo do informacji o źródłach ich pozyskania. W celu realizacji powyższego prawa, Administrator </w:t>
      </w:r>
      <w:r w:rsidRPr="00165CCB">
        <w:rPr>
          <w:rFonts w:asciiTheme="minorHAnsi" w:hAnsiTheme="minorHAnsi"/>
          <w:sz w:val="23"/>
          <w:szCs w:val="23"/>
        </w:rPr>
        <w:lastRenderedPageBreak/>
        <w:t>dostarcza na wniosek osoby, której dane dotyczą, kopię danych osobowy</w:t>
      </w:r>
      <w:r>
        <w:rPr>
          <w:rFonts w:asciiTheme="minorHAnsi" w:hAnsiTheme="minorHAnsi"/>
          <w:sz w:val="23"/>
          <w:szCs w:val="23"/>
        </w:rPr>
        <w:t>ch podlegających przetwarzaniu.</w:t>
      </w:r>
    </w:p>
    <w:p w:rsidR="00165CCB" w:rsidRDefault="00165CCB" w:rsidP="00165CCB">
      <w:pPr>
        <w:pStyle w:val="Default"/>
        <w:numPr>
          <w:ilvl w:val="0"/>
          <w:numId w:val="6"/>
        </w:numPr>
        <w:spacing w:after="63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sprostowania – w oparciu o zasadę prawidłowości wyrażoną w art. 5 RODO ust.1 lit. d) osoba, której dane dotyczą ma prawo w każdej chwili żądać ich sprostowania w przypadku stwierdzenia, iż są one nieprawidłowe, a także uzupełnienia gdy przetwarzane dane są niekompletne. Zainteresowany, w celu sprostowania lub uzupełnienia danych, przedstawia Administratorowi danych stosowne oświadczenie precyzujące żądanie, wraz z dokumentami potwierdzaj</w:t>
      </w:r>
      <w:r>
        <w:rPr>
          <w:rFonts w:asciiTheme="minorHAnsi" w:hAnsiTheme="minorHAnsi"/>
          <w:sz w:val="23"/>
          <w:szCs w:val="23"/>
        </w:rPr>
        <w:t>ącymi, iż jest ono uzasadnione.</w:t>
      </w:r>
    </w:p>
    <w:p w:rsidR="00165CCB" w:rsidRDefault="00165CCB" w:rsidP="00165CCB">
      <w:pPr>
        <w:pStyle w:val="Default"/>
        <w:numPr>
          <w:ilvl w:val="0"/>
          <w:numId w:val="6"/>
        </w:numPr>
        <w:spacing w:after="63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usunięcia danych – w oparciu o zasadę minimalizacji danych z art. 5 RODO ust.1 lit. c) osoba, której dane dotyczą ma prawo żądania od Administratora danych niezwłocznego usunięcia dotyczących ją danych osobowych. W takim wypadku Administrator zobowiązany jest do usunięcia przetwarzanych danych bez zbędnej zwłoki. Wyjątek stanowią sytuacje, gdy przetwarzanie ich jest niezbędne do wywiązywania się Administratora z prawnego obowiązku ciążącego na nim, w tym przetwarzane są one w celach archiwalnych, prowadzenia badań naukowych lub do celów statystycznych, a także do ustalenia dochodzenia lub obrony roszczeń. </w:t>
      </w:r>
    </w:p>
    <w:p w:rsidR="00165CCB" w:rsidRDefault="00165CCB" w:rsidP="00165CCB">
      <w:pPr>
        <w:pStyle w:val="Default"/>
        <w:numPr>
          <w:ilvl w:val="0"/>
          <w:numId w:val="6"/>
        </w:numPr>
        <w:spacing w:after="63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>ograniczenia przetwarzania – osoba, której dane dotyczą na podstawie przepisu art.18 RODO, może żądać od Administratora ograniczenia przetwarzania danych w przypadku, gdy osoba, której dane dotyczą kwestionuje prawidłowość jej danych osobowych przetwarzanych przez Administratora. Ograniczenie to stosowane jest na okres pozwalający Administratorowi ustalić prawidłowość t</w:t>
      </w:r>
      <w:r>
        <w:rPr>
          <w:rFonts w:asciiTheme="minorHAnsi" w:hAnsiTheme="minorHAnsi"/>
          <w:sz w:val="23"/>
          <w:szCs w:val="23"/>
        </w:rPr>
        <w:t>ych danych i zasadność żądania.</w:t>
      </w:r>
    </w:p>
    <w:p w:rsidR="00165CCB" w:rsidRPr="00165CCB" w:rsidRDefault="00165CCB" w:rsidP="00165CCB">
      <w:pPr>
        <w:pStyle w:val="Default"/>
        <w:numPr>
          <w:ilvl w:val="0"/>
          <w:numId w:val="6"/>
        </w:numPr>
        <w:spacing w:after="63"/>
        <w:jc w:val="both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prawo wniesienia sprzeciwu wobec przetwarzania – osoba, której dane dotyczą może wnieść w dowolnym momencie sprzeciw z przyczyn związanych ze szczególną sytuacją. Sprzeciw może zostać zgłoszony w dowolnej formie. Administrator zobowiązany jest wówczas natychmiast zaprzestać przetwarzania 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</w:p>
    <w:p w:rsidR="00165CCB" w:rsidRPr="00165CCB" w:rsidRDefault="00165CCB" w:rsidP="00165CCB">
      <w:pPr>
        <w:pStyle w:val="Default"/>
        <w:pageBreakBefore/>
        <w:rPr>
          <w:rFonts w:asciiTheme="minorHAnsi" w:hAnsiTheme="minorHAnsi"/>
          <w:sz w:val="23"/>
          <w:szCs w:val="23"/>
        </w:rPr>
      </w:pPr>
    </w:p>
    <w:p w:rsidR="00165CCB" w:rsidRPr="00165CCB" w:rsidRDefault="00165CCB" w:rsidP="00165CCB">
      <w:pPr>
        <w:pStyle w:val="Default"/>
        <w:spacing w:after="44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danych wobec, których wniesiono sprzeciw. Wyjątek stanowią sytuacje gdy Administrator, wykaże istnienie ważnych prawnie uzasadnionych podstaw do przetwarzania, które są nadrzędne wobec interesów, praw i wolności osoby, której dane dotyczą. 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f. prawo do przenoszenia danych – w przypadku, gdy dane osoby zainteresowanej przetwarzane są przez Administratora w sposób zautomatyzowany, może ona domagać się otrzymania ich w powszechnie używanym formacie, a także przesłania ich przez Administratora bezpośrednio innemu administratorowi jeśli jest to technicznie możliwe. 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</w:p>
    <w:p w:rsidR="00165CCB" w:rsidRPr="00165CCB" w:rsidRDefault="00165CCB" w:rsidP="00165CCB">
      <w:pPr>
        <w:pStyle w:val="Default"/>
        <w:spacing w:after="219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7. Osoba, której dane są przetwarzane ma prawo wniesienia skargi do Prezesa Urzędu Ochrony Danych Osobowych - na zasadach wskazanych w art. 15-22 RODO. 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8. Dane osobowe przetwarzane będą przez okres niezbędny do realizacji celów przetwarzania, dla jakich zostały zebrane i przez okres do 10 lat od momentu zakończenia przetwarzania na innych podstawach prawnych. 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9. Dane osobowe nie będą przekazywane do państw trzecich (spoza obszaru UE). </w:t>
      </w: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</w:p>
    <w:p w:rsidR="00165CCB" w:rsidRPr="00165CCB" w:rsidRDefault="00165CCB" w:rsidP="00165CCB">
      <w:pPr>
        <w:pStyle w:val="Default"/>
        <w:rPr>
          <w:rFonts w:asciiTheme="minorHAnsi" w:hAnsiTheme="minorHAnsi"/>
          <w:sz w:val="23"/>
          <w:szCs w:val="23"/>
        </w:rPr>
      </w:pPr>
      <w:r w:rsidRPr="00165CCB">
        <w:rPr>
          <w:rFonts w:asciiTheme="minorHAnsi" w:hAnsiTheme="minorHAnsi"/>
          <w:sz w:val="23"/>
          <w:szCs w:val="23"/>
        </w:rPr>
        <w:t xml:space="preserve">10. Spółdzielnia nie przetwarza danych osobowych w procesie zautomatyzowanego podejmowania decyzji w tym profilowania. </w:t>
      </w:r>
    </w:p>
    <w:p w:rsidR="00CC7142" w:rsidRPr="00165CCB" w:rsidRDefault="00CC7142">
      <w:pPr>
        <w:rPr>
          <w:rFonts w:asciiTheme="minorHAnsi" w:hAnsiTheme="minorHAnsi"/>
        </w:rPr>
      </w:pPr>
    </w:p>
    <w:sectPr w:rsidR="00CC7142" w:rsidRPr="00165CCB" w:rsidSect="00165CCB">
      <w:pgSz w:w="11906" w:h="17338"/>
      <w:pgMar w:top="993" w:right="1064" w:bottom="1406" w:left="123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39B"/>
    <w:multiLevelType w:val="hybridMultilevel"/>
    <w:tmpl w:val="EC262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52B"/>
    <w:multiLevelType w:val="hybridMultilevel"/>
    <w:tmpl w:val="4622D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63DC"/>
    <w:multiLevelType w:val="hybridMultilevel"/>
    <w:tmpl w:val="65144A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543"/>
    <w:multiLevelType w:val="hybridMultilevel"/>
    <w:tmpl w:val="C4AEC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3A15"/>
    <w:multiLevelType w:val="hybridMultilevel"/>
    <w:tmpl w:val="DEBEC3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63453"/>
    <w:multiLevelType w:val="hybridMultilevel"/>
    <w:tmpl w:val="41780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770A3"/>
    <w:multiLevelType w:val="hybridMultilevel"/>
    <w:tmpl w:val="617C5D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B"/>
    <w:rsid w:val="00165CCB"/>
    <w:rsid w:val="007107CE"/>
    <w:rsid w:val="008D6B2D"/>
    <w:rsid w:val="00B866CE"/>
    <w:rsid w:val="00C31724"/>
    <w:rsid w:val="00CC7142"/>
    <w:rsid w:val="00E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2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724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C3172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31724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C31724"/>
    <w:rPr>
      <w:b/>
      <w:bCs/>
      <w:smallCaps/>
      <w:spacing w:val="5"/>
    </w:rPr>
  </w:style>
  <w:style w:type="paragraph" w:customStyle="1" w:styleId="Default">
    <w:name w:val="Default"/>
    <w:rsid w:val="00165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2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724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7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C3172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31724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C31724"/>
    <w:rPr>
      <w:b/>
      <w:bCs/>
      <w:smallCaps/>
      <w:spacing w:val="5"/>
    </w:rPr>
  </w:style>
  <w:style w:type="paragraph" w:customStyle="1" w:styleId="Default">
    <w:name w:val="Default"/>
    <w:rsid w:val="00165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bmtechni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Beataw</dc:creator>
  <cp:lastModifiedBy>Beataw</cp:lastModifiedBy>
  <cp:revision>1</cp:revision>
  <dcterms:created xsi:type="dcterms:W3CDTF">2021-02-10T12:15:00Z</dcterms:created>
  <dcterms:modified xsi:type="dcterms:W3CDTF">2021-02-10T12:24:00Z</dcterms:modified>
</cp:coreProperties>
</file>